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9628"/>
      </w:tblGrid>
      <w:tr w:rsidR="00F83B99" w:rsidRPr="00F83B99" w14:paraId="13763995" w14:textId="77777777" w:rsidTr="00F83B99">
        <w:tc>
          <w:tcPr>
            <w:tcW w:w="9628" w:type="dxa"/>
          </w:tcPr>
          <w:p w14:paraId="56083215" w14:textId="21A348FF" w:rsidR="00F83B99" w:rsidRPr="00F83B99" w:rsidRDefault="00F83B99" w:rsidP="00F83B99">
            <w:pPr>
              <w:jc w:val="center"/>
              <w:rPr>
                <w:rFonts w:ascii="ＭＳ ゴシック" w:eastAsia="ＭＳ ゴシック" w:hAnsi="ＭＳ ゴシック"/>
                <w:sz w:val="21"/>
                <w:szCs w:val="21"/>
                <w:bdr w:val="single" w:sz="4" w:space="0" w:color="auto"/>
              </w:rPr>
            </w:pPr>
            <w:r w:rsidRPr="00F83B99">
              <w:rPr>
                <w:rFonts w:ascii="ＭＳ ゴシック" w:eastAsia="ＭＳ ゴシック" w:hAnsi="ＭＳ ゴシック" w:hint="eastAsia"/>
                <w:sz w:val="21"/>
                <w:szCs w:val="21"/>
              </w:rPr>
              <w:t>【編注】無床診療所の場合の例示です。各医療機関の実情に合う形で策定してください。</w:t>
            </w:r>
          </w:p>
        </w:tc>
      </w:tr>
    </w:tbl>
    <w:p w14:paraId="2353C0EE" w14:textId="77777777" w:rsidR="00F83B99" w:rsidRDefault="00F83B99" w:rsidP="00F83B99">
      <w:pPr>
        <w:rPr>
          <w:rFonts w:ascii="ＭＳ 明朝" w:eastAsia="ＭＳ 明朝" w:hAnsi="ＭＳ 明朝"/>
          <w:sz w:val="21"/>
          <w:szCs w:val="21"/>
          <w:bdr w:val="single" w:sz="4" w:space="0" w:color="auto"/>
        </w:rPr>
      </w:pPr>
    </w:p>
    <w:p w14:paraId="122AB0EA" w14:textId="2C04C282" w:rsidR="00F83B99" w:rsidRPr="00B5002B" w:rsidRDefault="00F83B99" w:rsidP="00F83B99">
      <w:pPr>
        <w:jc w:val="center"/>
        <w:rPr>
          <w:rFonts w:ascii="ＭＳ ゴシック" w:eastAsia="ＭＳ ゴシック" w:hAnsi="ＭＳ ゴシック"/>
          <w:sz w:val="32"/>
          <w:szCs w:val="32"/>
        </w:rPr>
      </w:pPr>
      <w:r w:rsidRPr="00B5002B">
        <w:rPr>
          <w:rFonts w:ascii="ＭＳ ゴシック" w:eastAsia="ＭＳ ゴシック" w:hAnsi="ＭＳ ゴシック" w:hint="eastAsia"/>
          <w:sz w:val="32"/>
          <w:szCs w:val="32"/>
        </w:rPr>
        <w:t>感染</w:t>
      </w:r>
      <w:r w:rsidR="00663A68">
        <w:rPr>
          <w:rFonts w:ascii="ＭＳ ゴシック" w:eastAsia="ＭＳ ゴシック" w:hAnsi="ＭＳ ゴシック" w:hint="eastAsia"/>
          <w:sz w:val="32"/>
          <w:szCs w:val="32"/>
        </w:rPr>
        <w:t>防止</w:t>
      </w:r>
      <w:r w:rsidRPr="00B5002B">
        <w:rPr>
          <w:rFonts w:ascii="ＭＳ ゴシック" w:eastAsia="ＭＳ ゴシック" w:hAnsi="ＭＳ ゴシック" w:hint="eastAsia"/>
          <w:sz w:val="32"/>
          <w:szCs w:val="32"/>
        </w:rPr>
        <w:t>対策</w:t>
      </w:r>
      <w:r w:rsidR="00663A68">
        <w:rPr>
          <w:rFonts w:ascii="ＭＳ ゴシック" w:eastAsia="ＭＳ ゴシック" w:hAnsi="ＭＳ ゴシック" w:hint="eastAsia"/>
          <w:sz w:val="32"/>
          <w:szCs w:val="32"/>
        </w:rPr>
        <w:t>業務</w:t>
      </w:r>
      <w:r w:rsidRPr="00B5002B">
        <w:rPr>
          <w:rFonts w:ascii="ＭＳ ゴシック" w:eastAsia="ＭＳ ゴシック" w:hAnsi="ＭＳ ゴシック" w:hint="eastAsia"/>
          <w:sz w:val="32"/>
          <w:szCs w:val="32"/>
        </w:rPr>
        <w:t>指針</w:t>
      </w:r>
    </w:p>
    <w:p w14:paraId="15971F1E" w14:textId="77777777" w:rsidR="00F83B99" w:rsidRDefault="00F83B99" w:rsidP="00F83B99">
      <w:pPr>
        <w:rPr>
          <w:rFonts w:ascii="ＭＳ 明朝" w:eastAsia="ＭＳ 明朝" w:hAnsi="ＭＳ 明朝"/>
        </w:rPr>
      </w:pPr>
    </w:p>
    <w:p w14:paraId="0AD1C8DE" w14:textId="0425F911" w:rsidR="00F83B99" w:rsidRPr="00F83B99" w:rsidRDefault="00F83B99" w:rsidP="00F83B99">
      <w:pPr>
        <w:rPr>
          <w:rFonts w:ascii="ＭＳ ゴシック" w:eastAsia="ＭＳ ゴシック" w:hAnsi="ＭＳ ゴシック"/>
        </w:rPr>
      </w:pPr>
      <w:r w:rsidRPr="00F83B99">
        <w:rPr>
          <w:rFonts w:ascii="ＭＳ ゴシック" w:eastAsia="ＭＳ ゴシック" w:hAnsi="ＭＳ ゴシック" w:hint="eastAsia"/>
        </w:rPr>
        <w:t>第</w:t>
      </w:r>
      <w:r w:rsidRPr="00F83B99">
        <w:rPr>
          <w:rFonts w:ascii="ＭＳ ゴシック" w:eastAsia="ＭＳ ゴシック" w:hAnsi="ＭＳ ゴシック" w:hint="eastAsia"/>
        </w:rPr>
        <w:t>１</w:t>
      </w:r>
      <w:r w:rsidRPr="00F83B99">
        <w:rPr>
          <w:rFonts w:ascii="ＭＳ ゴシック" w:eastAsia="ＭＳ ゴシック" w:hAnsi="ＭＳ ゴシック"/>
        </w:rPr>
        <w:t>条　院内感染対策に関する基本的な考え方</w:t>
      </w:r>
    </w:p>
    <w:p w14:paraId="748FD92C" w14:textId="11FBF2F1" w:rsidR="00F83B99" w:rsidRPr="00F83B99" w:rsidRDefault="00F83B99" w:rsidP="002A47B8">
      <w:pPr>
        <w:ind w:leftChars="100" w:left="240" w:firstLineChars="100" w:firstLine="240"/>
        <w:rPr>
          <w:rFonts w:ascii="ＭＳ 明朝" w:eastAsia="ＭＳ 明朝" w:hAnsi="ＭＳ 明朝"/>
        </w:rPr>
      </w:pPr>
      <w:r w:rsidRPr="00F83B99">
        <w:rPr>
          <w:rFonts w:ascii="ＭＳ 明朝" w:eastAsia="ＭＳ 明朝" w:hAnsi="ＭＳ 明朝" w:hint="eastAsia"/>
        </w:rPr>
        <w:t>院内感染の防止に留意し、感染等発生の際にはその原因の速やかな特定、制圧、終息を図ることは、医療提供施設にとって重要である。院内感染防止対策を全職員が把握し、指針に則った医療が提供できるよう、本指針を作成するものである。</w:t>
      </w:r>
    </w:p>
    <w:p w14:paraId="6A59010E" w14:textId="77777777" w:rsidR="002A47B8" w:rsidRDefault="002A47B8" w:rsidP="00F83B99">
      <w:pPr>
        <w:rPr>
          <w:rFonts w:ascii="ＭＳ 明朝" w:eastAsia="ＭＳ 明朝" w:hAnsi="ＭＳ 明朝"/>
        </w:rPr>
      </w:pPr>
    </w:p>
    <w:p w14:paraId="4D8B604C" w14:textId="5AAEE53F" w:rsidR="00F83B99" w:rsidRPr="002A47B8" w:rsidRDefault="00F83B99" w:rsidP="00F83B99">
      <w:pPr>
        <w:rPr>
          <w:rFonts w:ascii="ＭＳ ゴシック" w:eastAsia="ＭＳ ゴシック" w:hAnsi="ＭＳ ゴシック"/>
        </w:rPr>
      </w:pPr>
      <w:r w:rsidRPr="002A47B8">
        <w:rPr>
          <w:rFonts w:ascii="ＭＳ ゴシック" w:eastAsia="ＭＳ ゴシック" w:hAnsi="ＭＳ ゴシック" w:hint="eastAsia"/>
        </w:rPr>
        <w:t>第</w:t>
      </w:r>
      <w:r w:rsidR="002A47B8" w:rsidRPr="002A47B8">
        <w:rPr>
          <w:rFonts w:ascii="ＭＳ ゴシック" w:eastAsia="ＭＳ ゴシック" w:hAnsi="ＭＳ ゴシック" w:hint="eastAsia"/>
        </w:rPr>
        <w:t>２</w:t>
      </w:r>
      <w:r w:rsidRPr="002A47B8">
        <w:rPr>
          <w:rFonts w:ascii="ＭＳ ゴシック" w:eastAsia="ＭＳ ゴシック" w:hAnsi="ＭＳ ゴシック"/>
        </w:rPr>
        <w:t>条　感染防止対策部門の設置及び院内感染管理者の配置</w:t>
      </w:r>
    </w:p>
    <w:p w14:paraId="776D723C" w14:textId="6269BA3D" w:rsidR="00F83B99" w:rsidRPr="00F83B99" w:rsidRDefault="00F83B99" w:rsidP="002A47B8">
      <w:pPr>
        <w:ind w:leftChars="100" w:left="240" w:firstLineChars="100" w:firstLine="240"/>
        <w:rPr>
          <w:rFonts w:ascii="ＭＳ 明朝" w:eastAsia="ＭＳ 明朝" w:hAnsi="ＭＳ 明朝"/>
        </w:rPr>
      </w:pPr>
      <w:r w:rsidRPr="00F83B99">
        <w:rPr>
          <w:rFonts w:ascii="ＭＳ 明朝" w:eastAsia="ＭＳ 明朝" w:hAnsi="ＭＳ 明朝" w:hint="eastAsia"/>
        </w:rPr>
        <w:t>感染防止対策部門を設置し、院内感染管理者（</w:t>
      </w:r>
      <w:r w:rsidR="00B5002B">
        <w:rPr>
          <w:rFonts w:ascii="ＭＳ 明朝" w:eastAsia="ＭＳ 明朝" w:hAnsi="ＭＳ 明朝" w:hint="eastAsia"/>
        </w:rPr>
        <w:t xml:space="preserve">　　　　　</w:t>
      </w:r>
      <w:r w:rsidRPr="00F83B99">
        <w:rPr>
          <w:rFonts w:ascii="ＭＳ 明朝" w:eastAsia="ＭＳ 明朝" w:hAnsi="ＭＳ 明朝" w:hint="eastAsia"/>
        </w:rPr>
        <w:t>）を配置した上で、感染防止に係る日常業務を行う。</w:t>
      </w:r>
    </w:p>
    <w:p w14:paraId="63EFCD28" w14:textId="77777777" w:rsidR="002A47B8" w:rsidRDefault="002A47B8" w:rsidP="00F83B99">
      <w:pPr>
        <w:rPr>
          <w:rFonts w:ascii="ＭＳ 明朝" w:eastAsia="ＭＳ 明朝" w:hAnsi="ＭＳ 明朝"/>
        </w:rPr>
      </w:pPr>
    </w:p>
    <w:p w14:paraId="3CC464B4" w14:textId="5887A417" w:rsidR="00F83B99" w:rsidRPr="002A47B8" w:rsidRDefault="00F83B99" w:rsidP="00F83B99">
      <w:pPr>
        <w:rPr>
          <w:rFonts w:ascii="ＭＳ ゴシック" w:eastAsia="ＭＳ ゴシック" w:hAnsi="ＭＳ ゴシック"/>
        </w:rPr>
      </w:pPr>
      <w:r w:rsidRPr="002A47B8">
        <w:rPr>
          <w:rFonts w:ascii="ＭＳ ゴシック" w:eastAsia="ＭＳ ゴシック" w:hAnsi="ＭＳ ゴシック" w:hint="eastAsia"/>
        </w:rPr>
        <w:t>第</w:t>
      </w:r>
      <w:r w:rsidR="002A47B8" w:rsidRPr="002A47B8">
        <w:rPr>
          <w:rFonts w:ascii="ＭＳ ゴシック" w:eastAsia="ＭＳ ゴシック" w:hAnsi="ＭＳ ゴシック" w:hint="eastAsia"/>
        </w:rPr>
        <w:t>３</w:t>
      </w:r>
      <w:r w:rsidRPr="002A47B8">
        <w:rPr>
          <w:rFonts w:ascii="ＭＳ ゴシック" w:eastAsia="ＭＳ ゴシック" w:hAnsi="ＭＳ ゴシック"/>
        </w:rPr>
        <w:t>条　院内感染管理者の業務内容</w:t>
      </w:r>
    </w:p>
    <w:p w14:paraId="55581F70" w14:textId="77777777" w:rsidR="00F83B99" w:rsidRPr="00F83B99" w:rsidRDefault="00F83B99" w:rsidP="002A47B8">
      <w:pPr>
        <w:ind w:leftChars="100" w:left="240"/>
        <w:jc w:val="left"/>
        <w:rPr>
          <w:rFonts w:ascii="ＭＳ 明朝" w:eastAsia="ＭＳ 明朝" w:hAnsi="ＭＳ 明朝"/>
        </w:rPr>
      </w:pPr>
      <w:r w:rsidRPr="00F83B99">
        <w:rPr>
          <w:rFonts w:ascii="ＭＳ 明朝" w:eastAsia="ＭＳ 明朝" w:hAnsi="ＭＳ 明朝" w:hint="eastAsia"/>
        </w:rPr>
        <w:t>院内感染管理者は以下の業務を行う。</w:t>
      </w:r>
    </w:p>
    <w:p w14:paraId="60697B6C" w14:textId="77777777" w:rsidR="002A47B8" w:rsidRDefault="00F83B99" w:rsidP="002A47B8">
      <w:pPr>
        <w:ind w:leftChars="100" w:left="480" w:hangingChars="100" w:hanging="240"/>
        <w:jc w:val="left"/>
        <w:rPr>
          <w:rFonts w:ascii="ＭＳ 明朝" w:eastAsia="ＭＳ 明朝" w:hAnsi="ＭＳ 明朝"/>
        </w:rPr>
      </w:pPr>
      <w:r w:rsidRPr="00F83B99">
        <w:rPr>
          <w:rFonts w:ascii="ＭＳ 明朝" w:eastAsia="ＭＳ 明朝" w:hAnsi="ＭＳ 明朝" w:hint="eastAsia"/>
        </w:rPr>
        <w:t>①</w:t>
      </w:r>
      <w:r w:rsidR="002A47B8">
        <w:rPr>
          <w:rFonts w:ascii="ＭＳ 明朝" w:eastAsia="ＭＳ 明朝" w:hAnsi="ＭＳ 明朝" w:hint="eastAsia"/>
        </w:rPr>
        <w:t xml:space="preserve">　１</w:t>
      </w:r>
      <w:r w:rsidRPr="00F83B99">
        <w:rPr>
          <w:rFonts w:ascii="ＭＳ 明朝" w:eastAsia="ＭＳ 明朝" w:hAnsi="ＭＳ 明朝"/>
        </w:rPr>
        <w:t>週間に</w:t>
      </w:r>
      <w:r w:rsidR="002A47B8">
        <w:rPr>
          <w:rFonts w:ascii="ＭＳ 明朝" w:eastAsia="ＭＳ 明朝" w:hAnsi="ＭＳ 明朝" w:hint="eastAsia"/>
        </w:rPr>
        <w:t>１</w:t>
      </w:r>
      <w:r w:rsidRPr="00F83B99">
        <w:rPr>
          <w:rFonts w:ascii="ＭＳ 明朝" w:eastAsia="ＭＳ 明朝" w:hAnsi="ＭＳ 明朝"/>
        </w:rPr>
        <w:t>回、院内を巡回し、院内感染事例の把握を行うとともに、院内感染防止対策の実</w:t>
      </w:r>
      <w:r w:rsidRPr="00F83B99">
        <w:rPr>
          <w:rFonts w:ascii="ＭＳ 明朝" w:eastAsia="ＭＳ 明朝" w:hAnsi="ＭＳ 明朝" w:hint="eastAsia"/>
        </w:rPr>
        <w:t>施状況の把握・指導を行う。</w:t>
      </w:r>
    </w:p>
    <w:p w14:paraId="461E4C27" w14:textId="77777777" w:rsidR="002A47B8" w:rsidRDefault="00F83B99" w:rsidP="002A47B8">
      <w:pPr>
        <w:ind w:leftChars="100" w:left="480" w:hangingChars="100" w:hanging="240"/>
        <w:jc w:val="left"/>
        <w:rPr>
          <w:rFonts w:ascii="ＭＳ 明朝" w:eastAsia="ＭＳ 明朝" w:hAnsi="ＭＳ 明朝"/>
        </w:rPr>
      </w:pPr>
      <w:r w:rsidRPr="00F83B99">
        <w:rPr>
          <w:rFonts w:ascii="ＭＳ 明朝" w:eastAsia="ＭＳ 明朝" w:hAnsi="ＭＳ 明朝" w:hint="eastAsia"/>
        </w:rPr>
        <w:t>②　院内感染対策指針及びマニュアルの作成・見直しを行うとともに全職員へ周知する。</w:t>
      </w:r>
    </w:p>
    <w:p w14:paraId="1D84066F" w14:textId="77777777" w:rsidR="002A47B8" w:rsidRDefault="00F83B99" w:rsidP="002A47B8">
      <w:pPr>
        <w:ind w:leftChars="100" w:left="480" w:hangingChars="100" w:hanging="240"/>
        <w:jc w:val="left"/>
        <w:rPr>
          <w:rFonts w:ascii="ＭＳ 明朝" w:eastAsia="ＭＳ 明朝" w:hAnsi="ＭＳ 明朝"/>
        </w:rPr>
      </w:pPr>
      <w:r w:rsidRPr="00F83B99">
        <w:rPr>
          <w:rFonts w:ascii="ＭＳ 明朝" w:eastAsia="ＭＳ 明朝" w:hAnsi="ＭＳ 明朝" w:hint="eastAsia"/>
        </w:rPr>
        <w:t>③　院内感染対策に関する資料を収集し、職員へ周知する。</w:t>
      </w:r>
    </w:p>
    <w:p w14:paraId="286E04DD" w14:textId="2E30AC2E" w:rsidR="002A47B8" w:rsidRDefault="00F83B99" w:rsidP="002A47B8">
      <w:pPr>
        <w:ind w:leftChars="100" w:left="480" w:hangingChars="100" w:hanging="240"/>
        <w:jc w:val="left"/>
        <w:rPr>
          <w:rFonts w:ascii="ＭＳ 明朝" w:eastAsia="ＭＳ 明朝" w:hAnsi="ＭＳ 明朝"/>
        </w:rPr>
      </w:pPr>
      <w:r w:rsidRPr="00F83B99">
        <w:rPr>
          <w:rFonts w:ascii="ＭＳ 明朝" w:eastAsia="ＭＳ 明朝" w:hAnsi="ＭＳ 明朝" w:hint="eastAsia"/>
        </w:rPr>
        <w:t>④　職員研修を企画する（詳細は第</w:t>
      </w:r>
      <w:r w:rsidR="002A47B8">
        <w:rPr>
          <w:rFonts w:ascii="ＭＳ 明朝" w:eastAsia="ＭＳ 明朝" w:hAnsi="ＭＳ 明朝" w:hint="eastAsia"/>
        </w:rPr>
        <w:t>６</w:t>
      </w:r>
      <w:r w:rsidRPr="00F83B99">
        <w:rPr>
          <w:rFonts w:ascii="ＭＳ 明朝" w:eastAsia="ＭＳ 明朝" w:hAnsi="ＭＳ 明朝"/>
        </w:rPr>
        <w:t>条参照）。</w:t>
      </w:r>
    </w:p>
    <w:p w14:paraId="0F09D76A" w14:textId="77777777" w:rsidR="002A47B8" w:rsidRDefault="00F83B99" w:rsidP="002A47B8">
      <w:pPr>
        <w:ind w:leftChars="100" w:left="480" w:hangingChars="100" w:hanging="240"/>
        <w:jc w:val="left"/>
        <w:rPr>
          <w:rFonts w:ascii="ＭＳ 明朝" w:eastAsia="ＭＳ 明朝" w:hAnsi="ＭＳ 明朝"/>
        </w:rPr>
      </w:pPr>
      <w:r w:rsidRPr="00F83B99">
        <w:rPr>
          <w:rFonts w:ascii="ＭＳ 明朝" w:eastAsia="ＭＳ 明朝" w:hAnsi="ＭＳ 明朝" w:hint="eastAsia"/>
        </w:rPr>
        <w:t>⑤　院内感染が発生した場合は、速やかに発生の原因を究明し、改善策を立案し、実施するために全職員への周知徹底を図る。</w:t>
      </w:r>
    </w:p>
    <w:p w14:paraId="4257431C" w14:textId="77777777" w:rsidR="002A47B8" w:rsidRDefault="00F83B99" w:rsidP="002A47B8">
      <w:pPr>
        <w:ind w:leftChars="100" w:left="480" w:hangingChars="100" w:hanging="240"/>
        <w:jc w:val="left"/>
        <w:rPr>
          <w:rFonts w:ascii="ＭＳ 明朝" w:eastAsia="ＭＳ 明朝" w:hAnsi="ＭＳ 明朝"/>
        </w:rPr>
      </w:pPr>
      <w:r w:rsidRPr="00F83B99">
        <w:rPr>
          <w:rFonts w:ascii="ＭＳ 明朝" w:eastAsia="ＭＳ 明朝" w:hAnsi="ＭＳ 明朝" w:hint="eastAsia"/>
        </w:rPr>
        <w:t>⑥</w:t>
      </w:r>
      <w:r w:rsidR="002A47B8">
        <w:rPr>
          <w:rFonts w:ascii="ＭＳ 明朝" w:eastAsia="ＭＳ 明朝" w:hAnsi="ＭＳ 明朝" w:hint="eastAsia"/>
        </w:rPr>
        <w:t xml:space="preserve">　</w:t>
      </w:r>
      <w:r w:rsidRPr="00F83B99">
        <w:rPr>
          <w:rFonts w:ascii="ＭＳ 明朝" w:eastAsia="ＭＳ 明朝" w:hAnsi="ＭＳ 明朝" w:hint="eastAsia"/>
        </w:rPr>
        <w:t>〇〇病院（</w:t>
      </w:r>
      <w:r w:rsidRPr="00F83B99">
        <w:rPr>
          <w:rFonts w:ascii="ＭＳ 明朝" w:eastAsia="ＭＳ 明朝" w:hAnsi="ＭＳ 明朝"/>
        </w:rPr>
        <w:t>A234-2 感染対策向上加算</w:t>
      </w:r>
      <w:r w:rsidR="002A47B8">
        <w:rPr>
          <w:rFonts w:ascii="ＭＳ 明朝" w:eastAsia="ＭＳ 明朝" w:hAnsi="ＭＳ 明朝" w:hint="eastAsia"/>
        </w:rPr>
        <w:t>１</w:t>
      </w:r>
      <w:r w:rsidRPr="00F83B99">
        <w:rPr>
          <w:rFonts w:ascii="ＭＳ 明朝" w:eastAsia="ＭＳ 明朝" w:hAnsi="ＭＳ 明朝"/>
        </w:rPr>
        <w:t>の届出病院）又は△△医師会が定期的に主催する院内</w:t>
      </w:r>
      <w:r w:rsidRPr="00F83B99">
        <w:rPr>
          <w:rFonts w:ascii="ＭＳ 明朝" w:eastAsia="ＭＳ 明朝" w:hAnsi="ＭＳ 明朝" w:hint="eastAsia"/>
        </w:rPr>
        <w:t>感染対策に関するカンファレンスに年</w:t>
      </w:r>
      <w:r w:rsidR="002A47B8">
        <w:rPr>
          <w:rFonts w:ascii="ＭＳ 明朝" w:eastAsia="ＭＳ 明朝" w:hAnsi="ＭＳ 明朝" w:hint="eastAsia"/>
        </w:rPr>
        <w:t>２</w:t>
      </w:r>
      <w:r w:rsidRPr="00F83B99">
        <w:rPr>
          <w:rFonts w:ascii="ＭＳ 明朝" w:eastAsia="ＭＳ 明朝" w:hAnsi="ＭＳ 明朝"/>
        </w:rPr>
        <w:t>回以上参加する。</w:t>
      </w:r>
    </w:p>
    <w:p w14:paraId="6CB126E1" w14:textId="767224B9" w:rsidR="00F83B99" w:rsidRPr="00F83B99" w:rsidRDefault="00F83B99" w:rsidP="002A47B8">
      <w:pPr>
        <w:ind w:leftChars="100" w:left="480" w:hangingChars="100" w:hanging="240"/>
        <w:jc w:val="left"/>
        <w:rPr>
          <w:rFonts w:ascii="ＭＳ 明朝" w:eastAsia="ＭＳ 明朝" w:hAnsi="ＭＳ 明朝"/>
        </w:rPr>
      </w:pPr>
      <w:r w:rsidRPr="00F83B99">
        <w:rPr>
          <w:rFonts w:ascii="ＭＳ 明朝" w:eastAsia="ＭＳ 明朝" w:hAnsi="ＭＳ 明朝" w:hint="eastAsia"/>
        </w:rPr>
        <w:t>⑦　〇〇病院又は△△医師会が主催する新興感染症の発生等を想定した訓練に年</w:t>
      </w:r>
      <w:r w:rsidR="002A47B8">
        <w:rPr>
          <w:rFonts w:ascii="ＭＳ 明朝" w:eastAsia="ＭＳ 明朝" w:hAnsi="ＭＳ 明朝" w:hint="eastAsia"/>
        </w:rPr>
        <w:t>１</w:t>
      </w:r>
      <w:r w:rsidRPr="00F83B99">
        <w:rPr>
          <w:rFonts w:ascii="ＭＳ 明朝" w:eastAsia="ＭＳ 明朝" w:hAnsi="ＭＳ 明朝"/>
        </w:rPr>
        <w:t>回以上参加す</w:t>
      </w:r>
      <w:r w:rsidRPr="00F83B99">
        <w:rPr>
          <w:rFonts w:ascii="ＭＳ 明朝" w:eastAsia="ＭＳ 明朝" w:hAnsi="ＭＳ 明朝" w:hint="eastAsia"/>
        </w:rPr>
        <w:t>る。</w:t>
      </w:r>
    </w:p>
    <w:p w14:paraId="49E25EDD" w14:textId="77777777" w:rsidR="002A47B8" w:rsidRDefault="002A47B8" w:rsidP="00F83B99">
      <w:pPr>
        <w:rPr>
          <w:rFonts w:ascii="ＭＳ 明朝" w:eastAsia="ＭＳ 明朝" w:hAnsi="ＭＳ 明朝"/>
        </w:rPr>
      </w:pPr>
    </w:p>
    <w:p w14:paraId="632D7F0C" w14:textId="5723B36F" w:rsidR="00F83B99" w:rsidRPr="002A47B8" w:rsidRDefault="00F83B99" w:rsidP="00F83B99">
      <w:pPr>
        <w:rPr>
          <w:rFonts w:ascii="ＭＳ ゴシック" w:eastAsia="ＭＳ ゴシック" w:hAnsi="ＭＳ ゴシック"/>
        </w:rPr>
      </w:pPr>
      <w:r w:rsidRPr="002A47B8">
        <w:rPr>
          <w:rFonts w:ascii="ＭＳ ゴシック" w:eastAsia="ＭＳ ゴシック" w:hAnsi="ＭＳ ゴシック" w:hint="eastAsia"/>
        </w:rPr>
        <w:t>第</w:t>
      </w:r>
      <w:r w:rsidR="002A47B8" w:rsidRPr="002A47B8">
        <w:rPr>
          <w:rFonts w:ascii="ＭＳ ゴシック" w:eastAsia="ＭＳ ゴシック" w:hAnsi="ＭＳ ゴシック" w:hint="eastAsia"/>
        </w:rPr>
        <w:t>４</w:t>
      </w:r>
      <w:r w:rsidRPr="002A47B8">
        <w:rPr>
          <w:rFonts w:ascii="ＭＳ ゴシック" w:eastAsia="ＭＳ ゴシック" w:hAnsi="ＭＳ ゴシック"/>
        </w:rPr>
        <w:t>条　感染症の発生状況の報告</w:t>
      </w:r>
    </w:p>
    <w:p w14:paraId="52F97606" w14:textId="3F95F815" w:rsidR="00F83B99" w:rsidRPr="00F83B99" w:rsidRDefault="00F83B99" w:rsidP="002A47B8">
      <w:pPr>
        <w:ind w:leftChars="100" w:left="240" w:firstLineChars="100" w:firstLine="240"/>
        <w:rPr>
          <w:rFonts w:ascii="ＭＳ 明朝" w:eastAsia="ＭＳ 明朝" w:hAnsi="ＭＳ 明朝"/>
        </w:rPr>
      </w:pPr>
      <w:r w:rsidRPr="00F83B99">
        <w:rPr>
          <w:rFonts w:ascii="ＭＳ 明朝" w:eastAsia="ＭＳ 明朝" w:hAnsi="ＭＳ 明朝" w:hint="eastAsia"/>
        </w:rPr>
        <w:t>下記に掲げる者を診断したときは、「感染症の予防及び感染症の患者に対する医療に関する法律」により、省令で定める事項について保健所長を通じて都道府県知事へ届け出る。</w:t>
      </w:r>
    </w:p>
    <w:p w14:paraId="073F217B" w14:textId="15035A00" w:rsidR="00F83B99" w:rsidRPr="00F83B99" w:rsidRDefault="00F83B99" w:rsidP="002A47B8">
      <w:pPr>
        <w:ind w:leftChars="100" w:left="480" w:hangingChars="100" w:hanging="240"/>
        <w:rPr>
          <w:rFonts w:ascii="ＭＳ 明朝" w:eastAsia="ＭＳ 明朝" w:hAnsi="ＭＳ 明朝"/>
        </w:rPr>
      </w:pPr>
      <w:r w:rsidRPr="00F83B99">
        <w:rPr>
          <w:rFonts w:ascii="ＭＳ 明朝" w:eastAsia="ＭＳ 明朝" w:hAnsi="ＭＳ 明朝" w:hint="eastAsia"/>
        </w:rPr>
        <w:t>①　一類感染症の患者、二類感染症、三類感染症又は四類感染症の患者又は無症状病原体保有者、厚生労働省令で定める五類感染症（侵襲性髄膜炎菌感染症、風しん又は麻しん）又は新型インフルエンザ等感染症（新型コロナウイルス感染症を含む）の患者及び新感染症に罹患していると疑われる者は、診断後、直ちに届け出る。</w:t>
      </w:r>
    </w:p>
    <w:p w14:paraId="00257085" w14:textId="186E1DBC" w:rsidR="00F83B99" w:rsidRPr="00F83B99" w:rsidRDefault="00F83B99" w:rsidP="002A47B8">
      <w:pPr>
        <w:ind w:leftChars="100" w:left="480" w:hangingChars="100" w:hanging="240"/>
        <w:rPr>
          <w:rFonts w:ascii="ＭＳ 明朝" w:eastAsia="ＭＳ 明朝" w:hAnsi="ＭＳ 明朝"/>
        </w:rPr>
      </w:pPr>
      <w:r w:rsidRPr="00F83B99">
        <w:rPr>
          <w:rFonts w:ascii="ＭＳ 明朝" w:eastAsia="ＭＳ 明朝" w:hAnsi="ＭＳ 明朝" w:hint="eastAsia"/>
        </w:rPr>
        <w:t>②　下記に掲げる厚生労働省令で定める五類感染症の患者（厚生労働省令で定める五類感染症の無症状病原体保有者を含む）は、診断後、</w:t>
      </w:r>
      <w:r w:rsidR="002A47B8">
        <w:rPr>
          <w:rFonts w:ascii="ＭＳ 明朝" w:eastAsia="ＭＳ 明朝" w:hAnsi="ＭＳ 明朝" w:hint="eastAsia"/>
        </w:rPr>
        <w:t>７</w:t>
      </w:r>
      <w:r w:rsidRPr="00F83B99">
        <w:rPr>
          <w:rFonts w:ascii="ＭＳ 明朝" w:eastAsia="ＭＳ 明朝" w:hAnsi="ＭＳ 明朝"/>
        </w:rPr>
        <w:t>日以内に届け出る。</w:t>
      </w:r>
    </w:p>
    <w:p w14:paraId="375A3D6A" w14:textId="77777777" w:rsidR="00F83B99" w:rsidRPr="00F83B99" w:rsidRDefault="00F83B99" w:rsidP="002A47B8">
      <w:pPr>
        <w:ind w:leftChars="200" w:left="480"/>
        <w:rPr>
          <w:rFonts w:ascii="ＭＳ 明朝" w:eastAsia="ＭＳ 明朝" w:hAnsi="ＭＳ 明朝"/>
        </w:rPr>
      </w:pPr>
      <w:r w:rsidRPr="00F83B99">
        <w:rPr>
          <w:rFonts w:ascii="ＭＳ 明朝" w:eastAsia="ＭＳ 明朝" w:hAnsi="ＭＳ 明朝" w:hint="eastAsia"/>
        </w:rPr>
        <w:t>一　アメーバ赤痢</w:t>
      </w:r>
    </w:p>
    <w:p w14:paraId="1BF2CD99" w14:textId="77777777" w:rsidR="00F83B99" w:rsidRPr="00F83B99" w:rsidRDefault="00F83B99" w:rsidP="002A47B8">
      <w:pPr>
        <w:ind w:leftChars="200" w:left="480"/>
        <w:rPr>
          <w:rFonts w:ascii="ＭＳ 明朝" w:eastAsia="ＭＳ 明朝" w:hAnsi="ＭＳ 明朝"/>
        </w:rPr>
      </w:pPr>
      <w:r w:rsidRPr="00F83B99">
        <w:rPr>
          <w:rFonts w:ascii="ＭＳ 明朝" w:eastAsia="ＭＳ 明朝" w:hAnsi="ＭＳ 明朝" w:hint="eastAsia"/>
        </w:rPr>
        <w:lastRenderedPageBreak/>
        <w:t>二　ウイルス性肝炎（</w:t>
      </w:r>
      <w:r w:rsidRPr="00F83B99">
        <w:rPr>
          <w:rFonts w:ascii="ＭＳ 明朝" w:eastAsia="ＭＳ 明朝" w:hAnsi="ＭＳ 明朝"/>
        </w:rPr>
        <w:t>E型肝炎及びA型肝炎を除く）</w:t>
      </w:r>
    </w:p>
    <w:p w14:paraId="4CC63063" w14:textId="77777777" w:rsidR="00F83B99" w:rsidRPr="00F83B99" w:rsidRDefault="00F83B99" w:rsidP="002A47B8">
      <w:pPr>
        <w:ind w:leftChars="200" w:left="480"/>
        <w:rPr>
          <w:rFonts w:ascii="ＭＳ 明朝" w:eastAsia="ＭＳ 明朝" w:hAnsi="ＭＳ 明朝"/>
        </w:rPr>
      </w:pPr>
      <w:r w:rsidRPr="00F83B99">
        <w:rPr>
          <w:rFonts w:ascii="ＭＳ 明朝" w:eastAsia="ＭＳ 明朝" w:hAnsi="ＭＳ 明朝" w:hint="eastAsia"/>
        </w:rPr>
        <w:t>三　カルバペネム耐性腸内細菌科細菌感染症</w:t>
      </w:r>
    </w:p>
    <w:p w14:paraId="6A3B1C94" w14:textId="77777777" w:rsidR="00F83B99" w:rsidRPr="00F83B99" w:rsidRDefault="00F83B99" w:rsidP="002A47B8">
      <w:pPr>
        <w:ind w:leftChars="200" w:left="480"/>
        <w:rPr>
          <w:rFonts w:ascii="ＭＳ 明朝" w:eastAsia="ＭＳ 明朝" w:hAnsi="ＭＳ 明朝"/>
        </w:rPr>
      </w:pPr>
      <w:r w:rsidRPr="00F83B99">
        <w:rPr>
          <w:rFonts w:ascii="ＭＳ 明朝" w:eastAsia="ＭＳ 明朝" w:hAnsi="ＭＳ 明朝" w:hint="eastAsia"/>
        </w:rPr>
        <w:t>四　急性弛緩性麻痺（急性灰白髄炎を除く）</w:t>
      </w:r>
    </w:p>
    <w:p w14:paraId="1F99D252" w14:textId="53776A32" w:rsidR="00F83B99" w:rsidRPr="00F83B99" w:rsidRDefault="00F83B99" w:rsidP="002A47B8">
      <w:pPr>
        <w:ind w:leftChars="200" w:left="720" w:hangingChars="100" w:hanging="240"/>
        <w:rPr>
          <w:rFonts w:ascii="ＭＳ 明朝" w:eastAsia="ＭＳ 明朝" w:hAnsi="ＭＳ 明朝"/>
        </w:rPr>
      </w:pPr>
      <w:r w:rsidRPr="00F83B99">
        <w:rPr>
          <w:rFonts w:ascii="ＭＳ 明朝" w:eastAsia="ＭＳ 明朝" w:hAnsi="ＭＳ 明朝" w:hint="eastAsia"/>
        </w:rPr>
        <w:t>五　急性脳炎（ウエストナイル脳炎、西部ウマ脳炎、ダニ媒介脳炎、東部ウマ脳炎、日本脳炎、ベネズエラウマ脳炎及びリフトバレー熱を除く）</w:t>
      </w:r>
    </w:p>
    <w:p w14:paraId="6B26520D" w14:textId="77777777" w:rsidR="00F83B99" w:rsidRPr="00F83B99" w:rsidRDefault="00F83B99" w:rsidP="002A47B8">
      <w:pPr>
        <w:ind w:leftChars="200" w:left="480"/>
        <w:rPr>
          <w:rFonts w:ascii="ＭＳ 明朝" w:eastAsia="ＭＳ 明朝" w:hAnsi="ＭＳ 明朝"/>
        </w:rPr>
      </w:pPr>
      <w:r w:rsidRPr="00F83B99">
        <w:rPr>
          <w:rFonts w:ascii="ＭＳ 明朝" w:eastAsia="ＭＳ 明朝" w:hAnsi="ＭＳ 明朝" w:hint="eastAsia"/>
        </w:rPr>
        <w:t>六　クリプトスポリジウム症</w:t>
      </w:r>
    </w:p>
    <w:p w14:paraId="3826BAC1" w14:textId="77777777" w:rsidR="00F83B99" w:rsidRPr="00F83B99" w:rsidRDefault="00F83B99" w:rsidP="002A47B8">
      <w:pPr>
        <w:ind w:leftChars="200" w:left="480"/>
        <w:rPr>
          <w:rFonts w:ascii="ＭＳ 明朝" w:eastAsia="ＭＳ 明朝" w:hAnsi="ＭＳ 明朝"/>
        </w:rPr>
      </w:pPr>
      <w:r w:rsidRPr="00F83B99">
        <w:rPr>
          <w:rFonts w:ascii="ＭＳ 明朝" w:eastAsia="ＭＳ 明朝" w:hAnsi="ＭＳ 明朝" w:hint="eastAsia"/>
        </w:rPr>
        <w:t>七　クロイツフェルト・ヤコブ病</w:t>
      </w:r>
    </w:p>
    <w:p w14:paraId="40D745AC" w14:textId="77777777" w:rsidR="00F83B99" w:rsidRPr="00F83B99" w:rsidRDefault="00F83B99" w:rsidP="002A47B8">
      <w:pPr>
        <w:ind w:leftChars="200" w:left="480"/>
        <w:rPr>
          <w:rFonts w:ascii="ＭＳ 明朝" w:eastAsia="ＭＳ 明朝" w:hAnsi="ＭＳ 明朝"/>
        </w:rPr>
      </w:pPr>
      <w:r w:rsidRPr="00F83B99">
        <w:rPr>
          <w:rFonts w:ascii="ＭＳ 明朝" w:eastAsia="ＭＳ 明朝" w:hAnsi="ＭＳ 明朝" w:hint="eastAsia"/>
        </w:rPr>
        <w:t>八　劇症型溶血性レンサ球菌感染症</w:t>
      </w:r>
    </w:p>
    <w:p w14:paraId="207821E5" w14:textId="77777777" w:rsidR="00F83B99" w:rsidRPr="00F83B99" w:rsidRDefault="00F83B99" w:rsidP="002A47B8">
      <w:pPr>
        <w:ind w:leftChars="200" w:left="480"/>
        <w:rPr>
          <w:rFonts w:ascii="ＭＳ 明朝" w:eastAsia="ＭＳ 明朝" w:hAnsi="ＭＳ 明朝"/>
        </w:rPr>
      </w:pPr>
      <w:r w:rsidRPr="00F83B99">
        <w:rPr>
          <w:rFonts w:ascii="ＭＳ 明朝" w:eastAsia="ＭＳ 明朝" w:hAnsi="ＭＳ 明朝" w:hint="eastAsia"/>
        </w:rPr>
        <w:t>九　後天性免疫不全症候群</w:t>
      </w:r>
    </w:p>
    <w:p w14:paraId="3BB902DE" w14:textId="77777777" w:rsidR="00F83B99" w:rsidRPr="00F83B99" w:rsidRDefault="00F83B99" w:rsidP="002A47B8">
      <w:pPr>
        <w:ind w:leftChars="200" w:left="480"/>
        <w:rPr>
          <w:rFonts w:ascii="ＭＳ 明朝" w:eastAsia="ＭＳ 明朝" w:hAnsi="ＭＳ 明朝"/>
        </w:rPr>
      </w:pPr>
      <w:r w:rsidRPr="00F83B99">
        <w:rPr>
          <w:rFonts w:ascii="ＭＳ 明朝" w:eastAsia="ＭＳ 明朝" w:hAnsi="ＭＳ 明朝" w:hint="eastAsia"/>
        </w:rPr>
        <w:t>十　ジアルジア症</w:t>
      </w:r>
    </w:p>
    <w:p w14:paraId="43AFE3BA" w14:textId="77777777" w:rsidR="00F83B99" w:rsidRPr="00F83B99" w:rsidRDefault="00F83B99" w:rsidP="002A47B8">
      <w:pPr>
        <w:ind w:leftChars="200" w:left="480"/>
        <w:rPr>
          <w:rFonts w:ascii="ＭＳ 明朝" w:eastAsia="ＭＳ 明朝" w:hAnsi="ＭＳ 明朝"/>
        </w:rPr>
      </w:pPr>
      <w:r w:rsidRPr="00F83B99">
        <w:rPr>
          <w:rFonts w:ascii="ＭＳ 明朝" w:eastAsia="ＭＳ 明朝" w:hAnsi="ＭＳ 明朝" w:hint="eastAsia"/>
        </w:rPr>
        <w:t>十一　侵襲性インフルエンザ菌感染症</w:t>
      </w:r>
    </w:p>
    <w:p w14:paraId="4DC031AF" w14:textId="77777777" w:rsidR="00F83B99" w:rsidRPr="00F83B99" w:rsidRDefault="00F83B99" w:rsidP="002A47B8">
      <w:pPr>
        <w:ind w:leftChars="200" w:left="480"/>
        <w:rPr>
          <w:rFonts w:ascii="ＭＳ 明朝" w:eastAsia="ＭＳ 明朝" w:hAnsi="ＭＳ 明朝"/>
        </w:rPr>
      </w:pPr>
      <w:r w:rsidRPr="00F83B99">
        <w:rPr>
          <w:rFonts w:ascii="ＭＳ 明朝" w:eastAsia="ＭＳ 明朝" w:hAnsi="ＭＳ 明朝" w:hint="eastAsia"/>
        </w:rPr>
        <w:t>十二　侵襲性肺炎球菌感染症</w:t>
      </w:r>
    </w:p>
    <w:p w14:paraId="613EDB9E" w14:textId="77777777" w:rsidR="00F83B99" w:rsidRPr="00F83B99" w:rsidRDefault="00F83B99" w:rsidP="002A47B8">
      <w:pPr>
        <w:ind w:leftChars="200" w:left="480"/>
        <w:rPr>
          <w:rFonts w:ascii="ＭＳ 明朝" w:eastAsia="ＭＳ 明朝" w:hAnsi="ＭＳ 明朝"/>
        </w:rPr>
      </w:pPr>
      <w:r w:rsidRPr="00F83B99">
        <w:rPr>
          <w:rFonts w:ascii="ＭＳ 明朝" w:eastAsia="ＭＳ 明朝" w:hAnsi="ＭＳ 明朝" w:hint="eastAsia"/>
        </w:rPr>
        <w:t>十三　水痘（患者が入院を要すると認められたものに限る）</w:t>
      </w:r>
    </w:p>
    <w:p w14:paraId="437C1C75" w14:textId="77777777" w:rsidR="00F83B99" w:rsidRPr="00F83B99" w:rsidRDefault="00F83B99" w:rsidP="002A47B8">
      <w:pPr>
        <w:ind w:leftChars="200" w:left="480"/>
        <w:rPr>
          <w:rFonts w:ascii="ＭＳ 明朝" w:eastAsia="ＭＳ 明朝" w:hAnsi="ＭＳ 明朝"/>
        </w:rPr>
      </w:pPr>
      <w:r w:rsidRPr="00F83B99">
        <w:rPr>
          <w:rFonts w:ascii="ＭＳ 明朝" w:eastAsia="ＭＳ 明朝" w:hAnsi="ＭＳ 明朝" w:hint="eastAsia"/>
        </w:rPr>
        <w:t>十四　先天性風しん症候群</w:t>
      </w:r>
    </w:p>
    <w:p w14:paraId="0B5C891A" w14:textId="77777777" w:rsidR="00F83B99" w:rsidRPr="00F83B99" w:rsidRDefault="00F83B99" w:rsidP="002A47B8">
      <w:pPr>
        <w:ind w:leftChars="200" w:left="480"/>
        <w:rPr>
          <w:rFonts w:ascii="ＭＳ 明朝" w:eastAsia="ＭＳ 明朝" w:hAnsi="ＭＳ 明朝"/>
        </w:rPr>
      </w:pPr>
      <w:r w:rsidRPr="00F83B99">
        <w:rPr>
          <w:rFonts w:ascii="ＭＳ 明朝" w:eastAsia="ＭＳ 明朝" w:hAnsi="ＭＳ 明朝" w:hint="eastAsia"/>
        </w:rPr>
        <w:t>十五　梅毒</w:t>
      </w:r>
    </w:p>
    <w:p w14:paraId="780460B1" w14:textId="77777777" w:rsidR="00F83B99" w:rsidRPr="00F83B99" w:rsidRDefault="00F83B99" w:rsidP="002A47B8">
      <w:pPr>
        <w:ind w:leftChars="200" w:left="480"/>
        <w:rPr>
          <w:rFonts w:ascii="ＭＳ 明朝" w:eastAsia="ＭＳ 明朝" w:hAnsi="ＭＳ 明朝"/>
        </w:rPr>
      </w:pPr>
      <w:r w:rsidRPr="00F83B99">
        <w:rPr>
          <w:rFonts w:ascii="ＭＳ 明朝" w:eastAsia="ＭＳ 明朝" w:hAnsi="ＭＳ 明朝" w:hint="eastAsia"/>
        </w:rPr>
        <w:t>十六　播種性クリプトコックス症</w:t>
      </w:r>
    </w:p>
    <w:p w14:paraId="5AFE539F" w14:textId="77777777" w:rsidR="00F83B99" w:rsidRPr="00F83B99" w:rsidRDefault="00F83B99" w:rsidP="002A47B8">
      <w:pPr>
        <w:ind w:leftChars="200" w:left="480"/>
        <w:rPr>
          <w:rFonts w:ascii="ＭＳ 明朝" w:eastAsia="ＭＳ 明朝" w:hAnsi="ＭＳ 明朝"/>
        </w:rPr>
      </w:pPr>
      <w:r w:rsidRPr="00F83B99">
        <w:rPr>
          <w:rFonts w:ascii="ＭＳ 明朝" w:eastAsia="ＭＳ 明朝" w:hAnsi="ＭＳ 明朝" w:hint="eastAsia"/>
        </w:rPr>
        <w:t>十七　破傷風</w:t>
      </w:r>
    </w:p>
    <w:p w14:paraId="69DAD533" w14:textId="77777777" w:rsidR="00F83B99" w:rsidRPr="00F83B99" w:rsidRDefault="00F83B99" w:rsidP="002A47B8">
      <w:pPr>
        <w:ind w:leftChars="200" w:left="480"/>
        <w:rPr>
          <w:rFonts w:ascii="ＭＳ 明朝" w:eastAsia="ＭＳ 明朝" w:hAnsi="ＭＳ 明朝"/>
        </w:rPr>
      </w:pPr>
      <w:r w:rsidRPr="00F83B99">
        <w:rPr>
          <w:rFonts w:ascii="ＭＳ 明朝" w:eastAsia="ＭＳ 明朝" w:hAnsi="ＭＳ 明朝" w:hint="eastAsia"/>
        </w:rPr>
        <w:t>十八　バンコマイシン耐性黄色ブドウ球菌感染症</w:t>
      </w:r>
    </w:p>
    <w:p w14:paraId="0B31E896" w14:textId="77777777" w:rsidR="00F83B99" w:rsidRPr="00F83B99" w:rsidRDefault="00F83B99" w:rsidP="002A47B8">
      <w:pPr>
        <w:ind w:leftChars="200" w:left="480"/>
        <w:rPr>
          <w:rFonts w:ascii="ＭＳ 明朝" w:eastAsia="ＭＳ 明朝" w:hAnsi="ＭＳ 明朝"/>
        </w:rPr>
      </w:pPr>
      <w:r w:rsidRPr="00F83B99">
        <w:rPr>
          <w:rFonts w:ascii="ＭＳ 明朝" w:eastAsia="ＭＳ 明朝" w:hAnsi="ＭＳ 明朝" w:hint="eastAsia"/>
        </w:rPr>
        <w:t>十九　バンコマイシン耐性腸球菌感染症</w:t>
      </w:r>
    </w:p>
    <w:p w14:paraId="14B47AEB" w14:textId="77777777" w:rsidR="00F83B99" w:rsidRPr="00F83B99" w:rsidRDefault="00F83B99" w:rsidP="002A47B8">
      <w:pPr>
        <w:ind w:leftChars="200" w:left="480"/>
        <w:rPr>
          <w:rFonts w:ascii="ＭＳ 明朝" w:eastAsia="ＭＳ 明朝" w:hAnsi="ＭＳ 明朝"/>
        </w:rPr>
      </w:pPr>
      <w:r w:rsidRPr="00F83B99">
        <w:rPr>
          <w:rFonts w:ascii="ＭＳ 明朝" w:eastAsia="ＭＳ 明朝" w:hAnsi="ＭＳ 明朝" w:hint="eastAsia"/>
        </w:rPr>
        <w:t>二十　百日咳</w:t>
      </w:r>
    </w:p>
    <w:p w14:paraId="6ADC343A" w14:textId="77777777" w:rsidR="00F83B99" w:rsidRPr="00F83B99" w:rsidRDefault="00F83B99" w:rsidP="002A47B8">
      <w:pPr>
        <w:ind w:leftChars="200" w:left="480"/>
        <w:rPr>
          <w:rFonts w:ascii="ＭＳ 明朝" w:eastAsia="ＭＳ 明朝" w:hAnsi="ＭＳ 明朝"/>
        </w:rPr>
      </w:pPr>
      <w:r w:rsidRPr="00F83B99">
        <w:rPr>
          <w:rFonts w:ascii="ＭＳ 明朝" w:eastAsia="ＭＳ 明朝" w:hAnsi="ＭＳ 明朝" w:hint="eastAsia"/>
        </w:rPr>
        <w:t>二十一　薬剤耐性アシネトバクター感染症</w:t>
      </w:r>
    </w:p>
    <w:p w14:paraId="1CCC9161" w14:textId="77777777" w:rsidR="00F83B99" w:rsidRPr="00F83B99" w:rsidRDefault="00F83B99" w:rsidP="002A47B8">
      <w:pPr>
        <w:ind w:leftChars="200" w:left="480"/>
        <w:rPr>
          <w:rFonts w:ascii="ＭＳ 明朝" w:eastAsia="ＭＳ 明朝" w:hAnsi="ＭＳ 明朝"/>
        </w:rPr>
      </w:pPr>
      <w:r w:rsidRPr="00F83B99">
        <w:rPr>
          <w:rFonts w:ascii="ＭＳ 明朝" w:eastAsia="ＭＳ 明朝" w:hAnsi="ＭＳ 明朝" w:hint="eastAsia"/>
        </w:rPr>
        <w:t>※　②の「厚生労働省令で定める五類感染症の無症状病原体保有者」とは下記を指す。</w:t>
      </w:r>
    </w:p>
    <w:p w14:paraId="6EF1F6E6" w14:textId="77777777" w:rsidR="00F83B99" w:rsidRPr="00F83B99" w:rsidRDefault="00F83B99" w:rsidP="002A47B8">
      <w:pPr>
        <w:ind w:leftChars="200" w:left="480"/>
        <w:rPr>
          <w:rFonts w:ascii="ＭＳ 明朝" w:eastAsia="ＭＳ 明朝" w:hAnsi="ＭＳ 明朝"/>
        </w:rPr>
      </w:pPr>
      <w:r w:rsidRPr="00F83B99">
        <w:rPr>
          <w:rFonts w:ascii="ＭＳ 明朝" w:eastAsia="ＭＳ 明朝" w:hAnsi="ＭＳ 明朝" w:hint="eastAsia"/>
        </w:rPr>
        <w:t xml:space="preserve">　一　後天性免疫不全症候群</w:t>
      </w:r>
    </w:p>
    <w:p w14:paraId="5399CC64" w14:textId="77777777" w:rsidR="00F83B99" w:rsidRPr="00F83B99" w:rsidRDefault="00F83B99" w:rsidP="002A47B8">
      <w:pPr>
        <w:ind w:leftChars="200" w:left="480"/>
        <w:rPr>
          <w:rFonts w:ascii="ＭＳ 明朝" w:eastAsia="ＭＳ 明朝" w:hAnsi="ＭＳ 明朝"/>
        </w:rPr>
      </w:pPr>
      <w:r w:rsidRPr="00F83B99">
        <w:rPr>
          <w:rFonts w:ascii="ＭＳ 明朝" w:eastAsia="ＭＳ 明朝" w:hAnsi="ＭＳ 明朝" w:hint="eastAsia"/>
        </w:rPr>
        <w:t xml:space="preserve">　二　梅毒</w:t>
      </w:r>
    </w:p>
    <w:p w14:paraId="79CFA799" w14:textId="03A89118" w:rsidR="00F83B99" w:rsidRPr="00F83B99" w:rsidRDefault="00F83B99" w:rsidP="002A47B8">
      <w:pPr>
        <w:ind w:leftChars="200" w:left="480"/>
        <w:rPr>
          <w:rFonts w:ascii="ＭＳ 明朝" w:eastAsia="ＭＳ 明朝" w:hAnsi="ＭＳ 明朝"/>
        </w:rPr>
      </w:pPr>
      <w:r w:rsidRPr="00F83B99">
        <w:rPr>
          <w:rFonts w:ascii="ＭＳ 明朝" w:eastAsia="ＭＳ 明朝" w:hAnsi="ＭＳ 明朝" w:hint="eastAsia"/>
        </w:rPr>
        <w:t>（編注）上記はすべての医師が届出を行う感染症である。指定医療機関で届出を行う感染症は省略した。</w:t>
      </w:r>
    </w:p>
    <w:p w14:paraId="7B4CF786" w14:textId="77777777" w:rsidR="002A47B8" w:rsidRDefault="002A47B8" w:rsidP="00F83B99">
      <w:pPr>
        <w:rPr>
          <w:rFonts w:ascii="ＭＳ 明朝" w:eastAsia="ＭＳ 明朝" w:hAnsi="ＭＳ 明朝"/>
        </w:rPr>
      </w:pPr>
    </w:p>
    <w:p w14:paraId="2E5DA2D3" w14:textId="0E3CEF7B" w:rsidR="00F83B99" w:rsidRPr="002A47B8" w:rsidRDefault="00F83B99" w:rsidP="00F83B99">
      <w:pPr>
        <w:rPr>
          <w:rFonts w:ascii="ＭＳ ゴシック" w:eastAsia="ＭＳ ゴシック" w:hAnsi="ＭＳ ゴシック"/>
        </w:rPr>
      </w:pPr>
      <w:r w:rsidRPr="002A47B8">
        <w:rPr>
          <w:rFonts w:ascii="ＭＳ ゴシック" w:eastAsia="ＭＳ ゴシック" w:hAnsi="ＭＳ ゴシック" w:hint="eastAsia"/>
        </w:rPr>
        <w:t>第</w:t>
      </w:r>
      <w:r w:rsidR="002A47B8" w:rsidRPr="002A47B8">
        <w:rPr>
          <w:rFonts w:ascii="ＭＳ ゴシック" w:eastAsia="ＭＳ ゴシック" w:hAnsi="ＭＳ ゴシック" w:hint="eastAsia"/>
        </w:rPr>
        <w:t>５</w:t>
      </w:r>
      <w:r w:rsidRPr="002A47B8">
        <w:rPr>
          <w:rFonts w:ascii="ＭＳ ゴシック" w:eastAsia="ＭＳ ゴシック" w:hAnsi="ＭＳ ゴシック"/>
        </w:rPr>
        <w:t>条　標準予防策及び感染経路別予防策</w:t>
      </w:r>
    </w:p>
    <w:p w14:paraId="6F108584" w14:textId="423233B2" w:rsidR="00F83B99" w:rsidRPr="00F83B99" w:rsidRDefault="00F83B99" w:rsidP="002A47B8">
      <w:pPr>
        <w:ind w:leftChars="100" w:left="240" w:firstLineChars="100" w:firstLine="240"/>
        <w:rPr>
          <w:rFonts w:ascii="ＭＳ 明朝" w:eastAsia="ＭＳ 明朝" w:hAnsi="ＭＳ 明朝"/>
        </w:rPr>
      </w:pPr>
      <w:r w:rsidRPr="00F83B99">
        <w:rPr>
          <w:rFonts w:ascii="ＭＳ 明朝" w:eastAsia="ＭＳ 明朝" w:hAnsi="ＭＳ 明朝" w:hint="eastAsia"/>
        </w:rPr>
        <w:t>感染防止の基本として、例えば手袋・マスク・ガウン等の個人防護具を、感染性物質に接する可能性に応じて適切に配備し、医療従事者にその使用法を正しく周知した上で、標準予防策（全ての患者に対して感染予防策のために行う予防策のことを指し、手洗い、手袋・マスクの着用等が含まれる）を実施するとともに、必要に応じて院内部門、対象患者、対象病原微生物等の特性に対応した感染経路別予防策（空気予防策、飛沫予防策及び接触予防策）を実施する。また、易感染患者を防御する環境整備に努める。</w:t>
      </w:r>
    </w:p>
    <w:p w14:paraId="6ECF643F" w14:textId="77777777" w:rsidR="002A47B8" w:rsidRDefault="002A47B8" w:rsidP="00F83B99">
      <w:pPr>
        <w:rPr>
          <w:rFonts w:ascii="ＭＳ 明朝" w:eastAsia="ＭＳ 明朝" w:hAnsi="ＭＳ 明朝"/>
        </w:rPr>
      </w:pPr>
    </w:p>
    <w:p w14:paraId="67DF10B0" w14:textId="1749134E" w:rsidR="00F83B99" w:rsidRPr="002A47B8" w:rsidRDefault="00F83B99" w:rsidP="00F83B99">
      <w:pPr>
        <w:rPr>
          <w:rFonts w:ascii="ＭＳ ゴシック" w:eastAsia="ＭＳ ゴシック" w:hAnsi="ＭＳ ゴシック"/>
        </w:rPr>
      </w:pPr>
      <w:r w:rsidRPr="002A47B8">
        <w:rPr>
          <w:rFonts w:ascii="ＭＳ ゴシック" w:eastAsia="ＭＳ ゴシック" w:hAnsi="ＭＳ ゴシック" w:hint="eastAsia"/>
        </w:rPr>
        <w:t>第</w:t>
      </w:r>
      <w:r w:rsidR="002A47B8">
        <w:rPr>
          <w:rFonts w:ascii="ＭＳ ゴシック" w:eastAsia="ＭＳ ゴシック" w:hAnsi="ＭＳ ゴシック" w:hint="eastAsia"/>
        </w:rPr>
        <w:t>６</w:t>
      </w:r>
      <w:r w:rsidRPr="002A47B8">
        <w:rPr>
          <w:rFonts w:ascii="ＭＳ ゴシック" w:eastAsia="ＭＳ ゴシック" w:hAnsi="ＭＳ ゴシック"/>
        </w:rPr>
        <w:t>条　職員研修</w:t>
      </w:r>
    </w:p>
    <w:p w14:paraId="7A009B95" w14:textId="77777777" w:rsidR="002A47B8" w:rsidRDefault="00F83B99" w:rsidP="002A47B8">
      <w:pPr>
        <w:ind w:leftChars="100" w:left="240" w:firstLineChars="100" w:firstLine="240"/>
        <w:rPr>
          <w:rFonts w:ascii="ＭＳ 明朝" w:eastAsia="ＭＳ 明朝" w:hAnsi="ＭＳ 明朝"/>
        </w:rPr>
      </w:pPr>
      <w:r w:rsidRPr="00F83B99">
        <w:rPr>
          <w:rFonts w:ascii="ＭＳ 明朝" w:eastAsia="ＭＳ 明朝" w:hAnsi="ＭＳ 明朝" w:hint="eastAsia"/>
        </w:rPr>
        <w:t>院内感染防止対策の基本的考え方及び具体的方策について職員に周知徹底を図ることを目的に当院の実情に即した内容で、職種横断的な参加の下に、開催する。</w:t>
      </w:r>
    </w:p>
    <w:p w14:paraId="784F1186" w14:textId="77777777" w:rsidR="002A47B8" w:rsidRDefault="00F83B99" w:rsidP="002A47B8">
      <w:pPr>
        <w:ind w:leftChars="100" w:left="240" w:firstLineChars="100" w:firstLine="240"/>
        <w:rPr>
          <w:rFonts w:ascii="ＭＳ 明朝" w:eastAsia="ＭＳ 明朝" w:hAnsi="ＭＳ 明朝"/>
        </w:rPr>
      </w:pPr>
      <w:r w:rsidRPr="00F83B99">
        <w:rPr>
          <w:rFonts w:ascii="ＭＳ 明朝" w:eastAsia="ＭＳ 明朝" w:hAnsi="ＭＳ 明朝" w:hint="eastAsia"/>
        </w:rPr>
        <w:t>院内研修は、年</w:t>
      </w:r>
      <w:r w:rsidR="002A47B8">
        <w:rPr>
          <w:rFonts w:ascii="ＭＳ 明朝" w:eastAsia="ＭＳ 明朝" w:hAnsi="ＭＳ 明朝" w:hint="eastAsia"/>
        </w:rPr>
        <w:t>２</w:t>
      </w:r>
      <w:r w:rsidRPr="00F83B99">
        <w:rPr>
          <w:rFonts w:ascii="ＭＳ 明朝" w:eastAsia="ＭＳ 明朝" w:hAnsi="ＭＳ 明朝"/>
        </w:rPr>
        <w:t>回開催する。また、必要に応じて随時開催する。</w:t>
      </w:r>
    </w:p>
    <w:p w14:paraId="43363FE1" w14:textId="0B3B2D8C" w:rsidR="00F83B99" w:rsidRPr="00F83B99" w:rsidRDefault="00F83B99" w:rsidP="002A47B8">
      <w:pPr>
        <w:ind w:leftChars="100" w:left="240" w:firstLineChars="100" w:firstLine="240"/>
        <w:rPr>
          <w:rFonts w:ascii="ＭＳ 明朝" w:eastAsia="ＭＳ 明朝" w:hAnsi="ＭＳ 明朝"/>
        </w:rPr>
      </w:pPr>
      <w:r w:rsidRPr="00F83B99">
        <w:rPr>
          <w:rFonts w:ascii="ＭＳ 明朝" w:eastAsia="ＭＳ 明朝" w:hAnsi="ＭＳ 明朝" w:hint="eastAsia"/>
        </w:rPr>
        <w:t>院内研修の実施内容（開催又は受講日時、出席者、研修項目）について記録する。</w:t>
      </w:r>
    </w:p>
    <w:p w14:paraId="60DE0EAD" w14:textId="77777777" w:rsidR="002A47B8" w:rsidRDefault="002A47B8" w:rsidP="00F83B99">
      <w:pPr>
        <w:rPr>
          <w:rFonts w:ascii="ＭＳ 明朝" w:eastAsia="ＭＳ 明朝" w:hAnsi="ＭＳ 明朝"/>
        </w:rPr>
      </w:pPr>
    </w:p>
    <w:p w14:paraId="133D7900" w14:textId="24588653" w:rsidR="00F83B99" w:rsidRPr="002A47B8" w:rsidRDefault="00F83B99" w:rsidP="00F83B99">
      <w:pPr>
        <w:rPr>
          <w:rFonts w:ascii="ＭＳ ゴシック" w:eastAsia="ＭＳ ゴシック" w:hAnsi="ＭＳ ゴシック"/>
        </w:rPr>
      </w:pPr>
      <w:r w:rsidRPr="002A47B8">
        <w:rPr>
          <w:rFonts w:ascii="ＭＳ ゴシック" w:eastAsia="ＭＳ ゴシック" w:hAnsi="ＭＳ ゴシック" w:hint="eastAsia"/>
        </w:rPr>
        <w:t>第</w:t>
      </w:r>
      <w:r w:rsidR="002A47B8" w:rsidRPr="002A47B8">
        <w:rPr>
          <w:rFonts w:ascii="ＭＳ ゴシック" w:eastAsia="ＭＳ ゴシック" w:hAnsi="ＭＳ ゴシック" w:hint="eastAsia"/>
        </w:rPr>
        <w:t>７</w:t>
      </w:r>
      <w:r w:rsidRPr="002A47B8">
        <w:rPr>
          <w:rFonts w:ascii="ＭＳ ゴシック" w:eastAsia="ＭＳ ゴシック" w:hAnsi="ＭＳ ゴシック"/>
        </w:rPr>
        <w:t>条　院内感染発生時の対応</w:t>
      </w:r>
    </w:p>
    <w:p w14:paraId="18CCC0A1" w14:textId="78EF1853" w:rsidR="00F83B99" w:rsidRPr="00F83B99" w:rsidRDefault="00F83B99" w:rsidP="002A47B8">
      <w:pPr>
        <w:ind w:leftChars="100" w:left="240" w:firstLineChars="100" w:firstLine="240"/>
        <w:rPr>
          <w:rFonts w:ascii="ＭＳ 明朝" w:eastAsia="ＭＳ 明朝" w:hAnsi="ＭＳ 明朝"/>
        </w:rPr>
      </w:pPr>
      <w:r w:rsidRPr="00F83B99">
        <w:rPr>
          <w:rFonts w:ascii="ＭＳ 明朝" w:eastAsia="ＭＳ 明朝" w:hAnsi="ＭＳ 明朝" w:hint="eastAsia"/>
        </w:rPr>
        <w:t>院内感染発生時は、その状況及び患者への対応等を院内感染管理者に報告する。院内感染管理者は、速やかに発生の原因を究明し、改善策を立案し、実施するために全職員への周知徹底を図る。</w:t>
      </w:r>
    </w:p>
    <w:p w14:paraId="1953296D" w14:textId="77777777" w:rsidR="002A47B8" w:rsidRDefault="002A47B8" w:rsidP="00F83B99">
      <w:pPr>
        <w:rPr>
          <w:rFonts w:ascii="ＭＳ 明朝" w:eastAsia="ＭＳ 明朝" w:hAnsi="ＭＳ 明朝"/>
        </w:rPr>
      </w:pPr>
    </w:p>
    <w:p w14:paraId="02069E75" w14:textId="1BCDE39B" w:rsidR="00F83B99" w:rsidRPr="002A47B8" w:rsidRDefault="00F83B99" w:rsidP="00F83B99">
      <w:pPr>
        <w:rPr>
          <w:rFonts w:ascii="ＭＳ ゴシック" w:eastAsia="ＭＳ ゴシック" w:hAnsi="ＭＳ ゴシック"/>
        </w:rPr>
      </w:pPr>
      <w:r w:rsidRPr="002A47B8">
        <w:rPr>
          <w:rFonts w:ascii="ＭＳ ゴシック" w:eastAsia="ＭＳ ゴシック" w:hAnsi="ＭＳ ゴシック" w:hint="eastAsia"/>
        </w:rPr>
        <w:t>第</w:t>
      </w:r>
      <w:r w:rsidR="002A47B8" w:rsidRPr="002A47B8">
        <w:rPr>
          <w:rFonts w:ascii="ＭＳ ゴシック" w:eastAsia="ＭＳ ゴシック" w:hAnsi="ＭＳ ゴシック" w:hint="eastAsia"/>
        </w:rPr>
        <w:t>８</w:t>
      </w:r>
      <w:r w:rsidRPr="002A47B8">
        <w:rPr>
          <w:rFonts w:ascii="ＭＳ ゴシック" w:eastAsia="ＭＳ ゴシック" w:hAnsi="ＭＳ ゴシック"/>
        </w:rPr>
        <w:t>条　院内感染対策マニュアル</w:t>
      </w:r>
    </w:p>
    <w:p w14:paraId="52F9AA4C" w14:textId="77777777" w:rsidR="00F83B99" w:rsidRPr="00F83B99" w:rsidRDefault="00F83B99" w:rsidP="002A47B8">
      <w:pPr>
        <w:ind w:leftChars="100" w:left="240" w:firstLineChars="100" w:firstLine="240"/>
        <w:rPr>
          <w:rFonts w:ascii="ＭＳ 明朝" w:eastAsia="ＭＳ 明朝" w:hAnsi="ＭＳ 明朝"/>
        </w:rPr>
      </w:pPr>
      <w:r w:rsidRPr="00F83B99">
        <w:rPr>
          <w:rFonts w:ascii="ＭＳ 明朝" w:eastAsia="ＭＳ 明朝" w:hAnsi="ＭＳ 明朝" w:hint="eastAsia"/>
        </w:rPr>
        <w:t>別紙、院内感染対策マニュアルに沿って、手洗いの徹底など感染対策に常に努める。</w:t>
      </w:r>
    </w:p>
    <w:p w14:paraId="4B4C90D0" w14:textId="77777777" w:rsidR="002A47B8" w:rsidRDefault="002A47B8" w:rsidP="00F83B99">
      <w:pPr>
        <w:rPr>
          <w:rFonts w:ascii="ＭＳ 明朝" w:eastAsia="ＭＳ 明朝" w:hAnsi="ＭＳ 明朝"/>
        </w:rPr>
      </w:pPr>
    </w:p>
    <w:p w14:paraId="4F06FD81" w14:textId="52B19971" w:rsidR="00F83B99" w:rsidRPr="002A47B8" w:rsidRDefault="00F83B99" w:rsidP="00F83B99">
      <w:pPr>
        <w:rPr>
          <w:rFonts w:ascii="ＭＳ ゴシック" w:eastAsia="ＭＳ ゴシック" w:hAnsi="ＭＳ ゴシック"/>
        </w:rPr>
      </w:pPr>
      <w:r w:rsidRPr="002A47B8">
        <w:rPr>
          <w:rFonts w:ascii="ＭＳ ゴシック" w:eastAsia="ＭＳ ゴシック" w:hAnsi="ＭＳ ゴシック" w:hint="eastAsia"/>
        </w:rPr>
        <w:t>第</w:t>
      </w:r>
      <w:r w:rsidR="002A47B8" w:rsidRPr="002A47B8">
        <w:rPr>
          <w:rFonts w:ascii="ＭＳ ゴシック" w:eastAsia="ＭＳ ゴシック" w:hAnsi="ＭＳ ゴシック" w:hint="eastAsia"/>
        </w:rPr>
        <w:t>９</w:t>
      </w:r>
      <w:r w:rsidRPr="002A47B8">
        <w:rPr>
          <w:rFonts w:ascii="ＭＳ ゴシック" w:eastAsia="ＭＳ ゴシック" w:hAnsi="ＭＳ ゴシック"/>
        </w:rPr>
        <w:t>条　患者への情報提供と説明</w:t>
      </w:r>
    </w:p>
    <w:p w14:paraId="3303BC4F" w14:textId="3AA1F603" w:rsidR="00F83B99" w:rsidRPr="00F83B99" w:rsidRDefault="00F83B99" w:rsidP="002A47B8">
      <w:pPr>
        <w:ind w:leftChars="100" w:left="240" w:firstLineChars="100" w:firstLine="240"/>
        <w:rPr>
          <w:rFonts w:ascii="ＭＳ 明朝" w:eastAsia="ＭＳ 明朝" w:hAnsi="ＭＳ 明朝"/>
        </w:rPr>
      </w:pPr>
      <w:r w:rsidRPr="00F83B99">
        <w:rPr>
          <w:rFonts w:ascii="ＭＳ 明朝" w:eastAsia="ＭＳ 明朝" w:hAnsi="ＭＳ 明朝" w:hint="eastAsia"/>
        </w:rPr>
        <w:t>本指針は、患者又は家族が閲覧できるようにする。疾病の説明とともに、感染防止の基本についても説明して、理解を得た上で、協力を求める。</w:t>
      </w:r>
    </w:p>
    <w:p w14:paraId="0ECD35DC" w14:textId="77777777" w:rsidR="002A47B8" w:rsidRDefault="002A47B8" w:rsidP="00F83B99">
      <w:pPr>
        <w:rPr>
          <w:rFonts w:ascii="ＭＳ 明朝" w:eastAsia="ＭＳ 明朝" w:hAnsi="ＭＳ 明朝"/>
        </w:rPr>
      </w:pPr>
    </w:p>
    <w:p w14:paraId="315BE802" w14:textId="7267AFB9" w:rsidR="00F83B99" w:rsidRPr="00F25645" w:rsidRDefault="00F83B99" w:rsidP="00F83B99">
      <w:pPr>
        <w:rPr>
          <w:rFonts w:ascii="ＭＳ ゴシック" w:eastAsia="ＭＳ ゴシック" w:hAnsi="ＭＳ ゴシック"/>
        </w:rPr>
      </w:pPr>
      <w:r w:rsidRPr="00F25645">
        <w:rPr>
          <w:rFonts w:ascii="ＭＳ ゴシック" w:eastAsia="ＭＳ ゴシック" w:hAnsi="ＭＳ ゴシック" w:hint="eastAsia"/>
        </w:rPr>
        <w:t>第</w:t>
      </w:r>
      <w:r w:rsidRPr="00F25645">
        <w:rPr>
          <w:rFonts w:ascii="ＭＳ ゴシック" w:eastAsia="ＭＳ ゴシック" w:hAnsi="ＭＳ ゴシック"/>
        </w:rPr>
        <w:t>10条　新型コロナウイルス感染症に対応した感染対策</w:t>
      </w:r>
    </w:p>
    <w:p w14:paraId="1D227E42" w14:textId="2FD573FD" w:rsidR="00F83B99" w:rsidRPr="00F83B99" w:rsidRDefault="00F83B99" w:rsidP="002A47B8">
      <w:pPr>
        <w:ind w:leftChars="100" w:left="240" w:firstLineChars="100" w:firstLine="240"/>
        <w:rPr>
          <w:rFonts w:ascii="ＭＳ 明朝" w:eastAsia="ＭＳ 明朝" w:hAnsi="ＭＳ 明朝"/>
        </w:rPr>
      </w:pPr>
      <w:r w:rsidRPr="00F83B99">
        <w:rPr>
          <w:rFonts w:ascii="ＭＳ 明朝" w:eastAsia="ＭＳ 明朝" w:hAnsi="ＭＳ 明朝" w:hint="eastAsia"/>
        </w:rPr>
        <w:t>上記に加え、新型コロナウイルス感染症に対応した感染対策のため、「新型コロナウイルス感染症に対応した院内感染対策」を実施する。</w:t>
      </w:r>
    </w:p>
    <w:p w14:paraId="74CBD349" w14:textId="77777777" w:rsidR="002A47B8" w:rsidRDefault="002A47B8" w:rsidP="00F83B99">
      <w:pPr>
        <w:rPr>
          <w:rFonts w:ascii="ＭＳ 明朝" w:eastAsia="ＭＳ 明朝" w:hAnsi="ＭＳ 明朝"/>
        </w:rPr>
      </w:pPr>
    </w:p>
    <w:p w14:paraId="4F527C66" w14:textId="2ACF7BC4" w:rsidR="00F83B99" w:rsidRPr="00F25645" w:rsidRDefault="00F83B99" w:rsidP="00F83B99">
      <w:pPr>
        <w:rPr>
          <w:rFonts w:ascii="ＭＳ ゴシック" w:eastAsia="ＭＳ ゴシック" w:hAnsi="ＭＳ ゴシック"/>
        </w:rPr>
      </w:pPr>
      <w:r w:rsidRPr="00F25645">
        <w:rPr>
          <w:rFonts w:ascii="ＭＳ ゴシック" w:eastAsia="ＭＳ ゴシック" w:hAnsi="ＭＳ ゴシック" w:hint="eastAsia"/>
        </w:rPr>
        <w:t>第</w:t>
      </w:r>
      <w:r w:rsidRPr="00F25645">
        <w:rPr>
          <w:rFonts w:ascii="ＭＳ ゴシック" w:eastAsia="ＭＳ ゴシック" w:hAnsi="ＭＳ ゴシック"/>
        </w:rPr>
        <w:t>11条　その他の医療機関内における院内感染対策の推進</w:t>
      </w:r>
    </w:p>
    <w:p w14:paraId="2A7B2767" w14:textId="77777777" w:rsidR="00F83B99" w:rsidRPr="00F83B99" w:rsidRDefault="00F83B99" w:rsidP="00F25645">
      <w:pPr>
        <w:ind w:leftChars="100" w:left="240" w:firstLineChars="100" w:firstLine="240"/>
        <w:rPr>
          <w:rFonts w:ascii="ＭＳ 明朝" w:eastAsia="ＭＳ 明朝" w:hAnsi="ＭＳ 明朝"/>
        </w:rPr>
      </w:pPr>
      <w:r w:rsidRPr="00F83B99">
        <w:rPr>
          <w:rFonts w:ascii="ＭＳ 明朝" w:eastAsia="ＭＳ 明朝" w:hAnsi="ＭＳ 明朝" w:hint="eastAsia"/>
        </w:rPr>
        <w:t>全職員が医療従事者として健康に関して自己管理につとめ、職業感染を予防する。</w:t>
      </w:r>
    </w:p>
    <w:p w14:paraId="6B298DE7" w14:textId="77777777" w:rsidR="00F25645" w:rsidRDefault="00F25645" w:rsidP="00F83B99">
      <w:pPr>
        <w:rPr>
          <w:rFonts w:ascii="ＭＳ 明朝" w:eastAsia="ＭＳ 明朝" w:hAnsi="ＭＳ 明朝"/>
        </w:rPr>
      </w:pPr>
    </w:p>
    <w:p w14:paraId="51A365CC" w14:textId="4AFA1613" w:rsidR="00F83B99" w:rsidRDefault="00F83B99" w:rsidP="00F83B99">
      <w:pPr>
        <w:rPr>
          <w:rFonts w:ascii="ＭＳ ゴシック" w:eastAsia="ＭＳ ゴシック" w:hAnsi="ＭＳ ゴシック"/>
        </w:rPr>
      </w:pPr>
      <w:r w:rsidRPr="00F25645">
        <w:rPr>
          <w:rFonts w:ascii="ＭＳ ゴシック" w:eastAsia="ＭＳ ゴシック" w:hAnsi="ＭＳ ゴシック" w:hint="eastAsia"/>
        </w:rPr>
        <w:t>第</w:t>
      </w:r>
      <w:r w:rsidRPr="00F25645">
        <w:rPr>
          <w:rFonts w:ascii="ＭＳ ゴシック" w:eastAsia="ＭＳ ゴシック" w:hAnsi="ＭＳ ゴシック"/>
        </w:rPr>
        <w:t>12条　感染防止対策部門の組織配置</w:t>
      </w:r>
    </w:p>
    <w:p w14:paraId="1E5F378D" w14:textId="35ADD1CD" w:rsidR="00B5002B" w:rsidRDefault="00B5002B" w:rsidP="00B5002B">
      <w:pPr>
        <w:ind w:leftChars="100" w:left="240" w:firstLineChars="100" w:firstLine="240"/>
        <w:rPr>
          <w:rFonts w:ascii="ＭＳ ゴシック" w:eastAsia="ＭＳ ゴシック" w:hAnsi="ＭＳ ゴシック"/>
        </w:rPr>
      </w:pPr>
      <w:r>
        <w:rPr>
          <w:rFonts w:ascii="ＭＳ 明朝" w:eastAsia="ＭＳ 明朝" w:hAnsi="ＭＳ 明朝" w:hint="eastAsia"/>
        </w:rPr>
        <w:t>以下の通りとする。</w:t>
      </w:r>
    </w:p>
    <w:p w14:paraId="18C4BC94" w14:textId="70A7EB53" w:rsidR="00B5002B" w:rsidRPr="00F25645" w:rsidRDefault="00B5002B" w:rsidP="00F83B99">
      <w:pPr>
        <w:rPr>
          <w:rFonts w:ascii="ＭＳ ゴシック" w:eastAsia="ＭＳ ゴシック" w:hAnsi="ＭＳ ゴシック" w:hint="eastAsia"/>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74FBB74D" wp14:editId="7A83B94F">
                <wp:simplePos x="0" y="0"/>
                <wp:positionH relativeFrom="margin">
                  <wp:posOffset>2298065</wp:posOffset>
                </wp:positionH>
                <wp:positionV relativeFrom="paragraph">
                  <wp:posOffset>140970</wp:posOffset>
                </wp:positionV>
                <wp:extent cx="1512000" cy="360000"/>
                <wp:effectExtent l="0" t="0" r="12065" b="21590"/>
                <wp:wrapNone/>
                <wp:docPr id="1" name="正方形/長方形 1"/>
                <wp:cNvGraphicFramePr/>
                <a:graphic xmlns:a="http://schemas.openxmlformats.org/drawingml/2006/main">
                  <a:graphicData uri="http://schemas.microsoft.com/office/word/2010/wordprocessingShape">
                    <wps:wsp>
                      <wps:cNvSpPr/>
                      <wps:spPr>
                        <a:xfrm>
                          <a:off x="0" y="0"/>
                          <a:ext cx="1512000" cy="36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4F63D" id="正方形/長方形 1" o:spid="_x0000_s1026" style="position:absolute;left:0;text-align:left;margin-left:180.95pt;margin-top:11.1pt;width:119.05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" filled="f" strokecolor="black [3213]" strokeweight="1pt">
                <w10:wrap anchorx="margin"/>
              </v:rect>
            </w:pict>
          </mc:Fallback>
        </mc:AlternateContent>
      </w:r>
    </w:p>
    <w:p w14:paraId="0485129D" w14:textId="3F80CB0A" w:rsidR="00F83B99" w:rsidRPr="00B5002B" w:rsidRDefault="00F83B99" w:rsidP="00B5002B">
      <w:pPr>
        <w:jc w:val="center"/>
        <w:rPr>
          <w:rFonts w:ascii="ＭＳ ゴシック" w:eastAsia="ＭＳ ゴシック" w:hAnsi="ＭＳ ゴシック"/>
        </w:rPr>
      </w:pPr>
      <w:r w:rsidRPr="00B5002B">
        <w:rPr>
          <w:rFonts w:ascii="ＭＳ ゴシック" w:eastAsia="ＭＳ ゴシック" w:hAnsi="ＭＳ ゴシック" w:hint="eastAsia"/>
        </w:rPr>
        <w:t xml:space="preserve">院長　</w:t>
      </w:r>
      <w:r w:rsidR="00B5002B" w:rsidRPr="00B5002B">
        <w:rPr>
          <w:rFonts w:ascii="ＭＳ ゴシック" w:eastAsia="ＭＳ ゴシック" w:hAnsi="ＭＳ ゴシック" w:hint="eastAsia"/>
        </w:rPr>
        <w:t>○</w:t>
      </w:r>
      <w:r w:rsidR="00B5002B" w:rsidRPr="00B5002B">
        <w:rPr>
          <w:rFonts w:ascii="ＭＳ ゴシック" w:eastAsia="ＭＳ ゴシック" w:hAnsi="ＭＳ ゴシック" w:hint="eastAsia"/>
        </w:rPr>
        <w:t>○</w:t>
      </w:r>
      <w:r w:rsidR="00B5002B" w:rsidRPr="00B5002B">
        <w:rPr>
          <w:rFonts w:ascii="ＭＳ ゴシック" w:eastAsia="ＭＳ ゴシック" w:hAnsi="ＭＳ ゴシック" w:hint="eastAsia"/>
        </w:rPr>
        <w:t xml:space="preserve">　</w:t>
      </w:r>
      <w:r w:rsidR="00B5002B" w:rsidRPr="00B5002B">
        <w:rPr>
          <w:rFonts w:ascii="ＭＳ ゴシック" w:eastAsia="ＭＳ ゴシック" w:hAnsi="ＭＳ ゴシック" w:hint="eastAsia"/>
        </w:rPr>
        <w:t>○○</w:t>
      </w:r>
    </w:p>
    <w:p w14:paraId="5684D295" w14:textId="2CED07B0" w:rsidR="00B5002B" w:rsidRDefault="00B5002B" w:rsidP="00F83B9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2336" behindDoc="0" locked="0" layoutInCell="1" allowOverlap="1" wp14:anchorId="1C4CC2C2" wp14:editId="70BD3108">
                <wp:simplePos x="0" y="0"/>
                <wp:positionH relativeFrom="margin">
                  <wp:align>center</wp:align>
                </wp:positionH>
                <wp:positionV relativeFrom="paragraph">
                  <wp:posOffset>43180</wp:posOffset>
                </wp:positionV>
                <wp:extent cx="0" cy="364490"/>
                <wp:effectExtent l="0" t="0" r="38100" b="35560"/>
                <wp:wrapNone/>
                <wp:docPr id="3" name="直線コネクタ 3"/>
                <wp:cNvGraphicFramePr/>
                <a:graphic xmlns:a="http://schemas.openxmlformats.org/drawingml/2006/main">
                  <a:graphicData uri="http://schemas.microsoft.com/office/word/2010/wordprocessingShape">
                    <wps:wsp>
                      <wps:cNvCnPr/>
                      <wps:spPr>
                        <a:xfrm>
                          <a:off x="0" y="0"/>
                          <a:ext cx="0" cy="36449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66BA71" id="直線コネクタ 3" o:spid="_x0000_s1026" style="position:absolute;left:0;text-align:left;z-index:251662336;visibility:visible;mso-wrap-style:square;mso-wrap-distance-left:9pt;mso-wrap-distance-top:0;mso-wrap-distance-right:9pt;mso-wrap-distance-bottom:0;mso-position-horizontal:center;mso-position-horizontal-relative:margin;mso-position-vertical:absolute;mso-position-vertical-relative:text" from="0,3.4pt" to="0,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" strokecolor="black [3200]" strokeweight="1pt">
                <v:stroke joinstyle="miter"/>
                <w10:wrap anchorx="margin"/>
              </v:line>
            </w:pict>
          </mc:Fallback>
        </mc:AlternateContent>
      </w:r>
    </w:p>
    <w:p w14:paraId="19624108" w14:textId="4D757851" w:rsidR="00B5002B" w:rsidRDefault="00B5002B" w:rsidP="00F83B99">
      <w:pPr>
        <w:rPr>
          <w:rFonts w:ascii="ＭＳ 明朝" w:eastAsia="ＭＳ 明朝" w:hAnsi="ＭＳ 明朝" w:hint="eastAsia"/>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6FAD4E97" wp14:editId="7386967E">
                <wp:simplePos x="0" y="0"/>
                <wp:positionH relativeFrom="margin">
                  <wp:posOffset>1207770</wp:posOffset>
                </wp:positionH>
                <wp:positionV relativeFrom="paragraph">
                  <wp:posOffset>179070</wp:posOffset>
                </wp:positionV>
                <wp:extent cx="3599815" cy="539750"/>
                <wp:effectExtent l="0" t="0" r="19685" b="12700"/>
                <wp:wrapNone/>
                <wp:docPr id="2" name="正方形/長方形 2"/>
                <wp:cNvGraphicFramePr/>
                <a:graphic xmlns:a="http://schemas.openxmlformats.org/drawingml/2006/main">
                  <a:graphicData uri="http://schemas.microsoft.com/office/word/2010/wordprocessingShape">
                    <wps:wsp>
                      <wps:cNvSpPr/>
                      <wps:spPr>
                        <a:xfrm>
                          <a:off x="0" y="0"/>
                          <a:ext cx="3599815" cy="539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58A2E" id="正方形/長方形 2" o:spid="_x0000_s1026" style="position:absolute;left:0;text-align:left;margin-left:95.1pt;margin-top:14.1pt;width:283.45pt;height: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" filled="f" strokecolor="black [3213]" strokeweight="1pt">
                <w10:wrap anchorx="margin"/>
              </v:rect>
            </w:pict>
          </mc:Fallback>
        </mc:AlternateContent>
      </w:r>
    </w:p>
    <w:p w14:paraId="0027B9CD" w14:textId="5A7ECC6E" w:rsidR="00F83B99" w:rsidRPr="00B5002B" w:rsidRDefault="00F83B99" w:rsidP="00B5002B">
      <w:pPr>
        <w:jc w:val="center"/>
        <w:rPr>
          <w:rFonts w:ascii="ＭＳ ゴシック" w:eastAsia="ＭＳ ゴシック" w:hAnsi="ＭＳ ゴシック"/>
        </w:rPr>
      </w:pPr>
      <w:r w:rsidRPr="00B5002B">
        <w:rPr>
          <w:rFonts w:ascii="ＭＳ ゴシック" w:eastAsia="ＭＳ ゴシック" w:hAnsi="ＭＳ ゴシック" w:hint="eastAsia"/>
        </w:rPr>
        <w:t>感染防止対策部門</w:t>
      </w:r>
    </w:p>
    <w:p w14:paraId="0F0F99C2" w14:textId="4E226BB6" w:rsidR="00F83B99" w:rsidRPr="00B5002B" w:rsidRDefault="00F83B99" w:rsidP="00B5002B">
      <w:pPr>
        <w:jc w:val="center"/>
        <w:rPr>
          <w:rFonts w:ascii="ＭＳ ゴシック" w:eastAsia="ＭＳ ゴシック" w:hAnsi="ＭＳ ゴシック"/>
        </w:rPr>
      </w:pPr>
      <w:r w:rsidRPr="00B5002B">
        <w:rPr>
          <w:rFonts w:ascii="ＭＳ ゴシック" w:eastAsia="ＭＳ ゴシック" w:hAnsi="ＭＳ ゴシック" w:hint="eastAsia"/>
        </w:rPr>
        <w:t xml:space="preserve">院内感染管理者　</w:t>
      </w:r>
      <w:r w:rsidR="00B5002B" w:rsidRPr="00B5002B">
        <w:rPr>
          <w:rFonts w:ascii="ＭＳ ゴシック" w:eastAsia="ＭＳ ゴシック" w:hAnsi="ＭＳ ゴシック" w:hint="eastAsia"/>
        </w:rPr>
        <w:t>○○　○○</w:t>
      </w:r>
      <w:r w:rsidRPr="00B5002B">
        <w:rPr>
          <w:rFonts w:ascii="ＭＳ ゴシック" w:eastAsia="ＭＳ ゴシック" w:hAnsi="ＭＳ ゴシック"/>
        </w:rPr>
        <w:t>（医師・看護師等）</w:t>
      </w:r>
    </w:p>
    <w:sectPr w:rsidR="00F83B99" w:rsidRPr="00B5002B" w:rsidSect="00F83B99">
      <w:pgSz w:w="11906" w:h="16838" w:code="9"/>
      <w:pgMar w:top="1134" w:right="1134" w:bottom="1134" w:left="113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2EB"/>
    <w:rsid w:val="00204183"/>
    <w:rsid w:val="002A47B8"/>
    <w:rsid w:val="00663A68"/>
    <w:rsid w:val="00B5002B"/>
    <w:rsid w:val="00C412EB"/>
    <w:rsid w:val="00F25645"/>
    <w:rsid w:val="00F83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E3C3BD"/>
  <w15:chartTrackingRefBased/>
  <w15:docId w15:val="{F055A40F-71CA-4CA5-8293-1610E15E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B9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3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346</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俊勝</dc:creator>
  <cp:keywords/>
  <dc:description/>
  <cp:lastModifiedBy>加藤 俊勝</cp:lastModifiedBy>
  <cp:revision>2</cp:revision>
  <dcterms:created xsi:type="dcterms:W3CDTF">2022-04-11T04:03:00Z</dcterms:created>
  <dcterms:modified xsi:type="dcterms:W3CDTF">2022-04-11T08:51:00Z</dcterms:modified>
</cp:coreProperties>
</file>